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topFromText="100" w:bottomFromText="100" w:vertAnchor="text" w:horzAnchor="page" w:tblpX="7846" w:tblpY="92"/>
        <w:tblW w:w="0" w:type="auto"/>
        <w:tblLook w:val="0600" w:firstRow="0" w:lastRow="0" w:firstColumn="0" w:lastColumn="0" w:noHBand="1" w:noVBand="1"/>
      </w:tblPr>
      <w:tblGrid>
        <w:gridCol w:w="156"/>
        <w:gridCol w:w="3173"/>
      </w:tblGrid>
      <w:tr w:rsidR="008132D1" w:rsidRPr="008132D1" w:rsidTr="008132D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132D1" w:rsidRDefault="008132D1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132D1" w:rsidRPr="008132D1" w:rsidRDefault="008132D1">
            <w:pPr>
              <w:pStyle w:val="a9"/>
              <w:rPr>
                <w:rFonts w:ascii="Times New Roman" w:hAnsi="Times New Roman"/>
                <w:sz w:val="26"/>
                <w:szCs w:val="26"/>
              </w:rPr>
            </w:pPr>
            <w:r w:rsidRPr="008132D1">
              <w:rPr>
                <w:rFonts w:ascii="Times New Roman" w:hAnsi="Times New Roman"/>
                <w:sz w:val="26"/>
                <w:szCs w:val="26"/>
              </w:rPr>
              <w:t>Приложение</w:t>
            </w:r>
            <w:r w:rsidRPr="008132D1">
              <w:rPr>
                <w:rFonts w:ascii="Times New Roman" w:hAnsi="Times New Roman"/>
                <w:sz w:val="26"/>
                <w:szCs w:val="26"/>
              </w:rPr>
              <w:br/>
              <w:t xml:space="preserve">к приказу МБОУ СОШ №2 </w:t>
            </w:r>
          </w:p>
          <w:p w:rsidR="008132D1" w:rsidRPr="008132D1" w:rsidRDefault="008132D1">
            <w:pPr>
              <w:pStyle w:val="a9"/>
              <w:rPr>
                <w:rFonts w:ascii="Times New Roman" w:hAnsi="Times New Roman"/>
                <w:sz w:val="26"/>
                <w:szCs w:val="26"/>
              </w:rPr>
            </w:pPr>
            <w:r w:rsidRPr="008132D1">
              <w:rPr>
                <w:rFonts w:ascii="Times New Roman" w:hAnsi="Times New Roman"/>
                <w:sz w:val="26"/>
                <w:szCs w:val="26"/>
              </w:rPr>
              <w:t>г. Агрыз РТ</w:t>
            </w:r>
            <w:r w:rsidRPr="008132D1">
              <w:rPr>
                <w:rFonts w:ascii="Times New Roman" w:hAnsi="Times New Roman"/>
                <w:sz w:val="26"/>
                <w:szCs w:val="26"/>
              </w:rPr>
              <w:br/>
              <w:t>от 18.10.2021 № 279 «О»</w:t>
            </w:r>
          </w:p>
        </w:tc>
      </w:tr>
    </w:tbl>
    <w:p w:rsidR="008132D1" w:rsidRDefault="008132D1" w:rsidP="008132D1">
      <w:pPr>
        <w:pStyle w:val="a9"/>
        <w:jc w:val="center"/>
        <w:rPr>
          <w:rFonts w:cstheme="minorBidi"/>
          <w:sz w:val="22"/>
          <w:szCs w:val="22"/>
        </w:rPr>
      </w:pPr>
    </w:p>
    <w:p w:rsidR="008132D1" w:rsidRDefault="008132D1" w:rsidP="008132D1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132D1" w:rsidRDefault="008132D1" w:rsidP="008132D1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132D1" w:rsidRDefault="008132D1" w:rsidP="008132D1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План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введения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ФГОС–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2021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в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МБОУ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СОШ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№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2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г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Агрыз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РТ</w:t>
      </w:r>
    </w:p>
    <w:tbl>
      <w:tblPr>
        <w:tblW w:w="9435" w:type="dxa"/>
        <w:tblLayout w:type="fixed"/>
        <w:tblLook w:val="0600" w:firstRow="0" w:lastRow="0" w:firstColumn="0" w:lastColumn="0" w:noHBand="1" w:noVBand="1"/>
      </w:tblPr>
      <w:tblGrid>
        <w:gridCol w:w="3620"/>
        <w:gridCol w:w="1702"/>
        <w:gridCol w:w="2127"/>
        <w:gridCol w:w="1986"/>
      </w:tblGrid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Срок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Исполнитель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Результат</w:t>
            </w:r>
          </w:p>
        </w:tc>
      </w:tr>
      <w:tr w:rsidR="008132D1" w:rsidRPr="008132D1" w:rsidTr="008132D1">
        <w:tc>
          <w:tcPr>
            <w:tcW w:w="94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ru-RU"/>
              </w:rPr>
              <w:t>Оценка кадровых и материальных ресурсов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Провести инвентаризацию материально-технической базы школы для введения обучения по ФГОС–2021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Ноябрь 2021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Инвентаризационная комиссия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Материалы инвентаризации (справки, описи и т. п.)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Привести материально-технические ресурсы в соответствие с требованиями ФГОС–2021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2021–2026 годы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Отчет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Проанализировать количество педагогов и их учебную нагрузку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Декабрь 2021 – март 2022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Заместитель директора по У</w:t>
            </w: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</w:t>
            </w: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Отчет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Направить учителей 1–9-х классов на повышение квалификации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Февраль–март 2022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Приказ, документы о повышении квалификации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Провести педагогические советы, посвященные вопросам подготовки к введению и реализации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Март и август 2022, август 2023, 2024, 2025, 2026 годов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группа, педагоги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Протокол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Обеспечить консультационную помощь педагогам по вопросам применения ФГОС–2021 при обучении обучающихся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Весь период реализации плана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Рекомендации, методические материалы и т. п.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Заключить договоры о сетевой форме реализации ООП НОО и ООП ООО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2022–2027 годы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Директор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Договоры</w:t>
            </w:r>
          </w:p>
        </w:tc>
      </w:tr>
      <w:tr w:rsidR="008132D1" w:rsidRPr="008132D1" w:rsidTr="008132D1">
        <w:tc>
          <w:tcPr>
            <w:tcW w:w="94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ru-RU"/>
              </w:rPr>
              <w:t>Работа с родителями и сбор заявлений, согласий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Провести классное родительское собрание в 1–4-х классах. Предложить родителям (законным </w:t>
            </w: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lastRenderedPageBreak/>
              <w:t>представителям) дать письменное согласие на обучение детей по ФГОС НОО – 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До 22.11.2021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 1–4-х классов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Протокол, письменные согласия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lastRenderedPageBreak/>
              <w:t>Провести классное родительское собрание в 5–9-х классах. Предложить родителям (законным представителям) дать письменное согласие на обучение детей по ФГОС ООО – 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22.11.2021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 5–9-х классов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Протокол, письменные согласия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Запросить от совершеннолетних обучающихся письменные согласия на обучение по ФГОС ООО – 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22.11.2021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 5–9-х классов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Письменные согласия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Проанализировать полученные согласия родителей. Определить возможность введения обучения по ФГОС–2021 для обучающихся, зачисленных до 16.07.2021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29.19.2021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Аналитическая справка</w:t>
            </w:r>
          </w:p>
        </w:tc>
      </w:tr>
      <w:tr w:rsidR="008132D1" w:rsidRPr="008132D1" w:rsidTr="008132D1">
        <w:tc>
          <w:tcPr>
            <w:tcW w:w="94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ru-RU"/>
              </w:rPr>
              <w:t>Разработка проектов ООП НОО и ООП ООО, изменение действующих ООП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Разработать ООП НОО в соответствии с ФГОС НОО–2021 и примерной образовательной программой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01.04.2022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Проект ООП НОО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Внести изменения в действующие ООП НОО и ООО в части, распространяющейся на обучение учащихся, зачисленных до 16.07.2021 и переведенных на обучение в соответствии с требованиями ФГОС–2021 (при наличии согласий)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20.08.2022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Измененные ООП НОО и ООП ООО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Внести изменения в ООП НОО в соответствии с требованиями действующего законодательства на основании аналитической справки о результатах реализации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Август 2023, 2024, 2025, 2026 годов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Приказ о внесении изменений в ООП НОО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lastRenderedPageBreak/>
              <w:t>Разработать ООП ООО в соответствии с ФГОС ООО – 2021 и примерной образовательной программой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01.06.2022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ООП ООО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Внести изменения в ООП ООО в соответствии с требованиями действующего законодательства на основании аналитической справки о результатах реализации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Август 2023, 2024, 2025, 2026, 2027 годов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Приказ о внесении изменений в ООП ООО</w:t>
            </w:r>
          </w:p>
        </w:tc>
      </w:tr>
      <w:tr w:rsidR="008132D1" w:rsidRPr="008132D1" w:rsidTr="008132D1">
        <w:tc>
          <w:tcPr>
            <w:tcW w:w="94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ru-RU"/>
              </w:rPr>
              <w:t>Работа с локальными нормативными актами и другими организационными документами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Актуализировать программу развития МБОУ СОШ №2 г. Агрыз РТ в соответствии с требованиями ФГОС–2021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Октябрь–декабрь 2021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Директор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Обновленная программа развития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Анализ действующих локальных нормативных актов школы на предмет соответствия требованиям ФГОС–2021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Март 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Справка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Внесение изменений в действующие локальные нормативные акты школы, разработках новых – в соответствии с требованиями ФГОС–2021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Апрель–август 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Рабочая группа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Измененные или новые локальные нормативные акты</w:t>
            </w:r>
          </w:p>
        </w:tc>
      </w:tr>
      <w:tr w:rsidR="008132D1" w:rsidRPr="008132D1" w:rsidTr="008132D1">
        <w:tc>
          <w:tcPr>
            <w:tcW w:w="94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Работа с сайтом школы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Разместить ФГОС–2021 в подразделе «Образовательные стандарты и требования» раздела «Сведения об образовательной организации»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До 01.05.2022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Ответственный за школьный сайт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Информация на сайте</w:t>
            </w:r>
          </w:p>
        </w:tc>
      </w:tr>
      <w:tr w:rsidR="008132D1" w:rsidRPr="008132D1" w:rsidTr="008132D1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Разместить ООП НОО и ООП ООО, разработанные по ФГОС–2021</w:t>
            </w: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 подразделе «Образование» раздела «Сведения об образовательной организации»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 теч. 10 дней с момента утверждения, но не позже 01.05.2022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Ответственный за школьный сайт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32D1" w:rsidRPr="008132D1" w:rsidRDefault="008132D1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132D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Информация на сайте</w:t>
            </w:r>
          </w:p>
        </w:tc>
      </w:tr>
    </w:tbl>
    <w:p w:rsidR="008132D1" w:rsidRDefault="008132D1" w:rsidP="008132D1">
      <w:pPr>
        <w:jc w:val="center"/>
        <w:rPr>
          <w:rFonts w:hAnsi="Times New Roman" w:cs="Times New Roman"/>
          <w:color w:val="000000"/>
          <w:sz w:val="26"/>
          <w:szCs w:val="26"/>
        </w:rPr>
      </w:pPr>
    </w:p>
    <w:p w:rsidR="008378FA" w:rsidRPr="008132D1" w:rsidRDefault="008378FA">
      <w:pPr>
        <w:rPr>
          <w:lang w:val="ru-RU"/>
        </w:rPr>
      </w:pPr>
      <w:bookmarkStart w:id="0" w:name="_GoBack"/>
      <w:bookmarkEnd w:id="0"/>
    </w:p>
    <w:sectPr w:rsidR="008378FA" w:rsidRPr="008132D1" w:rsidSect="008132D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BB1"/>
    <w:rsid w:val="00302BB1"/>
    <w:rsid w:val="008132D1"/>
    <w:rsid w:val="008378FA"/>
    <w:rsid w:val="008B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2D1"/>
    <w:pPr>
      <w:spacing w:before="100" w:beforeAutospacing="1" w:after="100" w:afterAutospacing="1"/>
    </w:pPr>
    <w:rPr>
      <w:rFonts w:cstheme="minorBidi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8B20B3"/>
    <w:pPr>
      <w:keepNext/>
      <w:spacing w:before="240" w:beforeAutospacing="0" w:after="60" w:afterAutospacing="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val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B20B3"/>
    <w:pPr>
      <w:keepNext/>
      <w:spacing w:before="240" w:beforeAutospacing="0" w:after="60" w:afterAutospacing="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20B3"/>
    <w:pPr>
      <w:keepNext/>
      <w:spacing w:before="240" w:beforeAutospacing="0" w:after="60" w:afterAutospacing="0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val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8B20B3"/>
    <w:pPr>
      <w:keepNext/>
      <w:spacing w:before="240" w:beforeAutospacing="0" w:after="60" w:afterAutospacing="0"/>
      <w:outlineLvl w:val="3"/>
    </w:pPr>
    <w:rPr>
      <w:rFonts w:cs="Times New Roman"/>
      <w:b/>
      <w:bCs/>
      <w:sz w:val="28"/>
      <w:szCs w:val="28"/>
      <w:lang w:val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20B3"/>
    <w:pPr>
      <w:spacing w:before="240" w:beforeAutospacing="0" w:after="60" w:afterAutospacing="0"/>
      <w:outlineLvl w:val="4"/>
    </w:pPr>
    <w:rPr>
      <w:rFonts w:cs="Times New Roman"/>
      <w:b/>
      <w:bCs/>
      <w:i/>
      <w:iCs/>
      <w:sz w:val="26"/>
      <w:szCs w:val="26"/>
      <w:lang w:val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20B3"/>
    <w:pPr>
      <w:spacing w:before="240" w:beforeAutospacing="0" w:after="60" w:afterAutospacing="0"/>
      <w:outlineLvl w:val="5"/>
    </w:pPr>
    <w:rPr>
      <w:rFonts w:cs="Times New Roman"/>
      <w:b/>
      <w:bCs/>
      <w:lang w:val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20B3"/>
    <w:pPr>
      <w:spacing w:before="240" w:beforeAutospacing="0" w:after="60" w:afterAutospacing="0"/>
      <w:outlineLvl w:val="6"/>
    </w:pPr>
    <w:rPr>
      <w:rFonts w:cs="Times New Roman"/>
      <w:sz w:val="24"/>
      <w:szCs w:val="24"/>
      <w:lang w:val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20B3"/>
    <w:pPr>
      <w:spacing w:before="240" w:beforeAutospacing="0" w:after="60" w:afterAutospacing="0"/>
      <w:outlineLvl w:val="7"/>
    </w:pPr>
    <w:rPr>
      <w:rFonts w:cs="Times New Roman"/>
      <w:i/>
      <w:iCs/>
      <w:sz w:val="24"/>
      <w:szCs w:val="24"/>
      <w:lang w:val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20B3"/>
    <w:pPr>
      <w:spacing w:before="240" w:beforeAutospacing="0" w:after="60" w:afterAutospacing="0"/>
      <w:outlineLvl w:val="8"/>
    </w:pPr>
    <w:rPr>
      <w:rFonts w:asciiTheme="majorHAnsi" w:eastAsiaTheme="majorEastAsia" w:hAnsiTheme="majorHAns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20B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B20B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B20B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B20B3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B20B3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B20B3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B20B3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B20B3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B20B3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8B20B3"/>
    <w:pPr>
      <w:spacing w:before="240" w:beforeAutospacing="0" w:after="60" w:afterAutospacing="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val="ru-RU"/>
    </w:rPr>
  </w:style>
  <w:style w:type="character" w:customStyle="1" w:styleId="a4">
    <w:name w:val="Название Знак"/>
    <w:basedOn w:val="a0"/>
    <w:link w:val="a3"/>
    <w:uiPriority w:val="10"/>
    <w:rsid w:val="008B20B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B20B3"/>
    <w:pPr>
      <w:spacing w:before="0" w:beforeAutospacing="0" w:after="60" w:afterAutospacing="0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val="ru-RU"/>
    </w:rPr>
  </w:style>
  <w:style w:type="character" w:customStyle="1" w:styleId="a6">
    <w:name w:val="Подзаголовок Знак"/>
    <w:basedOn w:val="a0"/>
    <w:link w:val="a5"/>
    <w:uiPriority w:val="11"/>
    <w:rsid w:val="008B20B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8B20B3"/>
    <w:rPr>
      <w:b/>
      <w:bCs/>
    </w:rPr>
  </w:style>
  <w:style w:type="character" w:styleId="a8">
    <w:name w:val="Emphasis"/>
    <w:basedOn w:val="a0"/>
    <w:uiPriority w:val="20"/>
    <w:qFormat/>
    <w:rsid w:val="008B20B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B20B3"/>
    <w:pPr>
      <w:spacing w:before="0" w:beforeAutospacing="0" w:after="0" w:afterAutospacing="0"/>
    </w:pPr>
    <w:rPr>
      <w:rFonts w:cs="Times New Roman"/>
      <w:sz w:val="24"/>
      <w:szCs w:val="32"/>
      <w:lang w:val="ru-RU"/>
    </w:rPr>
  </w:style>
  <w:style w:type="paragraph" w:styleId="aa">
    <w:name w:val="List Paragraph"/>
    <w:basedOn w:val="a"/>
    <w:uiPriority w:val="34"/>
    <w:qFormat/>
    <w:rsid w:val="008B20B3"/>
    <w:pPr>
      <w:spacing w:before="0" w:beforeAutospacing="0" w:after="0" w:afterAutospacing="0"/>
      <w:ind w:left="720"/>
      <w:contextualSpacing/>
    </w:pPr>
    <w:rPr>
      <w:rFonts w:cs="Times New Roman"/>
      <w:sz w:val="24"/>
      <w:szCs w:val="24"/>
      <w:lang w:val="ru-RU"/>
    </w:rPr>
  </w:style>
  <w:style w:type="paragraph" w:styleId="21">
    <w:name w:val="Quote"/>
    <w:basedOn w:val="a"/>
    <w:next w:val="a"/>
    <w:link w:val="22"/>
    <w:uiPriority w:val="29"/>
    <w:qFormat/>
    <w:rsid w:val="008B20B3"/>
    <w:pPr>
      <w:spacing w:before="0" w:beforeAutospacing="0" w:after="0" w:afterAutospacing="0"/>
    </w:pPr>
    <w:rPr>
      <w:rFonts w:cs="Times New Roman"/>
      <w:i/>
      <w:sz w:val="24"/>
      <w:szCs w:val="24"/>
      <w:lang w:val="ru-RU"/>
    </w:rPr>
  </w:style>
  <w:style w:type="character" w:customStyle="1" w:styleId="22">
    <w:name w:val="Цитата 2 Знак"/>
    <w:basedOn w:val="a0"/>
    <w:link w:val="21"/>
    <w:uiPriority w:val="29"/>
    <w:rsid w:val="008B20B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B20B3"/>
    <w:pPr>
      <w:spacing w:before="0" w:beforeAutospacing="0" w:after="0" w:afterAutospacing="0"/>
      <w:ind w:left="720" w:right="720"/>
    </w:pPr>
    <w:rPr>
      <w:rFonts w:cs="Times New Roman"/>
      <w:b/>
      <w:i/>
      <w:sz w:val="24"/>
      <w:lang w:val="ru-RU"/>
    </w:rPr>
  </w:style>
  <w:style w:type="character" w:customStyle="1" w:styleId="ac">
    <w:name w:val="Выделенная цитата Знак"/>
    <w:basedOn w:val="a0"/>
    <w:link w:val="ab"/>
    <w:uiPriority w:val="30"/>
    <w:rsid w:val="008B20B3"/>
    <w:rPr>
      <w:b/>
      <w:i/>
      <w:sz w:val="24"/>
    </w:rPr>
  </w:style>
  <w:style w:type="character" w:styleId="ad">
    <w:name w:val="Subtle Emphasis"/>
    <w:uiPriority w:val="19"/>
    <w:qFormat/>
    <w:rsid w:val="008B20B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B20B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B20B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B20B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B20B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B20B3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2D1"/>
    <w:pPr>
      <w:spacing w:before="100" w:beforeAutospacing="1" w:after="100" w:afterAutospacing="1"/>
    </w:pPr>
    <w:rPr>
      <w:rFonts w:cstheme="minorBidi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8B20B3"/>
    <w:pPr>
      <w:keepNext/>
      <w:spacing w:before="240" w:beforeAutospacing="0" w:after="60" w:afterAutospacing="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val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B20B3"/>
    <w:pPr>
      <w:keepNext/>
      <w:spacing w:before="240" w:beforeAutospacing="0" w:after="60" w:afterAutospacing="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20B3"/>
    <w:pPr>
      <w:keepNext/>
      <w:spacing w:before="240" w:beforeAutospacing="0" w:after="60" w:afterAutospacing="0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val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8B20B3"/>
    <w:pPr>
      <w:keepNext/>
      <w:spacing w:before="240" w:beforeAutospacing="0" w:after="60" w:afterAutospacing="0"/>
      <w:outlineLvl w:val="3"/>
    </w:pPr>
    <w:rPr>
      <w:rFonts w:cs="Times New Roman"/>
      <w:b/>
      <w:bCs/>
      <w:sz w:val="28"/>
      <w:szCs w:val="28"/>
      <w:lang w:val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20B3"/>
    <w:pPr>
      <w:spacing w:before="240" w:beforeAutospacing="0" w:after="60" w:afterAutospacing="0"/>
      <w:outlineLvl w:val="4"/>
    </w:pPr>
    <w:rPr>
      <w:rFonts w:cs="Times New Roman"/>
      <w:b/>
      <w:bCs/>
      <w:i/>
      <w:iCs/>
      <w:sz w:val="26"/>
      <w:szCs w:val="26"/>
      <w:lang w:val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20B3"/>
    <w:pPr>
      <w:spacing w:before="240" w:beforeAutospacing="0" w:after="60" w:afterAutospacing="0"/>
      <w:outlineLvl w:val="5"/>
    </w:pPr>
    <w:rPr>
      <w:rFonts w:cs="Times New Roman"/>
      <w:b/>
      <w:bCs/>
      <w:lang w:val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20B3"/>
    <w:pPr>
      <w:spacing w:before="240" w:beforeAutospacing="0" w:after="60" w:afterAutospacing="0"/>
      <w:outlineLvl w:val="6"/>
    </w:pPr>
    <w:rPr>
      <w:rFonts w:cs="Times New Roman"/>
      <w:sz w:val="24"/>
      <w:szCs w:val="24"/>
      <w:lang w:val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20B3"/>
    <w:pPr>
      <w:spacing w:before="240" w:beforeAutospacing="0" w:after="60" w:afterAutospacing="0"/>
      <w:outlineLvl w:val="7"/>
    </w:pPr>
    <w:rPr>
      <w:rFonts w:cs="Times New Roman"/>
      <w:i/>
      <w:iCs/>
      <w:sz w:val="24"/>
      <w:szCs w:val="24"/>
      <w:lang w:val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20B3"/>
    <w:pPr>
      <w:spacing w:before="240" w:beforeAutospacing="0" w:after="60" w:afterAutospacing="0"/>
      <w:outlineLvl w:val="8"/>
    </w:pPr>
    <w:rPr>
      <w:rFonts w:asciiTheme="majorHAnsi" w:eastAsiaTheme="majorEastAsia" w:hAnsiTheme="majorHAns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20B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B20B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B20B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B20B3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B20B3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B20B3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B20B3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B20B3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B20B3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8B20B3"/>
    <w:pPr>
      <w:spacing w:before="240" w:beforeAutospacing="0" w:after="60" w:afterAutospacing="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val="ru-RU"/>
    </w:rPr>
  </w:style>
  <w:style w:type="character" w:customStyle="1" w:styleId="a4">
    <w:name w:val="Название Знак"/>
    <w:basedOn w:val="a0"/>
    <w:link w:val="a3"/>
    <w:uiPriority w:val="10"/>
    <w:rsid w:val="008B20B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B20B3"/>
    <w:pPr>
      <w:spacing w:before="0" w:beforeAutospacing="0" w:after="60" w:afterAutospacing="0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val="ru-RU"/>
    </w:rPr>
  </w:style>
  <w:style w:type="character" w:customStyle="1" w:styleId="a6">
    <w:name w:val="Подзаголовок Знак"/>
    <w:basedOn w:val="a0"/>
    <w:link w:val="a5"/>
    <w:uiPriority w:val="11"/>
    <w:rsid w:val="008B20B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8B20B3"/>
    <w:rPr>
      <w:b/>
      <w:bCs/>
    </w:rPr>
  </w:style>
  <w:style w:type="character" w:styleId="a8">
    <w:name w:val="Emphasis"/>
    <w:basedOn w:val="a0"/>
    <w:uiPriority w:val="20"/>
    <w:qFormat/>
    <w:rsid w:val="008B20B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B20B3"/>
    <w:pPr>
      <w:spacing w:before="0" w:beforeAutospacing="0" w:after="0" w:afterAutospacing="0"/>
    </w:pPr>
    <w:rPr>
      <w:rFonts w:cs="Times New Roman"/>
      <w:sz w:val="24"/>
      <w:szCs w:val="32"/>
      <w:lang w:val="ru-RU"/>
    </w:rPr>
  </w:style>
  <w:style w:type="paragraph" w:styleId="aa">
    <w:name w:val="List Paragraph"/>
    <w:basedOn w:val="a"/>
    <w:uiPriority w:val="34"/>
    <w:qFormat/>
    <w:rsid w:val="008B20B3"/>
    <w:pPr>
      <w:spacing w:before="0" w:beforeAutospacing="0" w:after="0" w:afterAutospacing="0"/>
      <w:ind w:left="720"/>
      <w:contextualSpacing/>
    </w:pPr>
    <w:rPr>
      <w:rFonts w:cs="Times New Roman"/>
      <w:sz w:val="24"/>
      <w:szCs w:val="24"/>
      <w:lang w:val="ru-RU"/>
    </w:rPr>
  </w:style>
  <w:style w:type="paragraph" w:styleId="21">
    <w:name w:val="Quote"/>
    <w:basedOn w:val="a"/>
    <w:next w:val="a"/>
    <w:link w:val="22"/>
    <w:uiPriority w:val="29"/>
    <w:qFormat/>
    <w:rsid w:val="008B20B3"/>
    <w:pPr>
      <w:spacing w:before="0" w:beforeAutospacing="0" w:after="0" w:afterAutospacing="0"/>
    </w:pPr>
    <w:rPr>
      <w:rFonts w:cs="Times New Roman"/>
      <w:i/>
      <w:sz w:val="24"/>
      <w:szCs w:val="24"/>
      <w:lang w:val="ru-RU"/>
    </w:rPr>
  </w:style>
  <w:style w:type="character" w:customStyle="1" w:styleId="22">
    <w:name w:val="Цитата 2 Знак"/>
    <w:basedOn w:val="a0"/>
    <w:link w:val="21"/>
    <w:uiPriority w:val="29"/>
    <w:rsid w:val="008B20B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B20B3"/>
    <w:pPr>
      <w:spacing w:before="0" w:beforeAutospacing="0" w:after="0" w:afterAutospacing="0"/>
      <w:ind w:left="720" w:right="720"/>
    </w:pPr>
    <w:rPr>
      <w:rFonts w:cs="Times New Roman"/>
      <w:b/>
      <w:i/>
      <w:sz w:val="24"/>
      <w:lang w:val="ru-RU"/>
    </w:rPr>
  </w:style>
  <w:style w:type="character" w:customStyle="1" w:styleId="ac">
    <w:name w:val="Выделенная цитата Знак"/>
    <w:basedOn w:val="a0"/>
    <w:link w:val="ab"/>
    <w:uiPriority w:val="30"/>
    <w:rsid w:val="008B20B3"/>
    <w:rPr>
      <w:b/>
      <w:i/>
      <w:sz w:val="24"/>
    </w:rPr>
  </w:style>
  <w:style w:type="character" w:styleId="ad">
    <w:name w:val="Subtle Emphasis"/>
    <w:uiPriority w:val="19"/>
    <w:qFormat/>
    <w:rsid w:val="008B20B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B20B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B20B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B20B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B20B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B20B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641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Оксана Васильевна</cp:lastModifiedBy>
  <cp:revision>2</cp:revision>
  <dcterms:created xsi:type="dcterms:W3CDTF">2022-04-11T12:56:00Z</dcterms:created>
  <dcterms:modified xsi:type="dcterms:W3CDTF">2022-04-11T12:56:00Z</dcterms:modified>
</cp:coreProperties>
</file>